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03" w:rsidRPr="00153F03" w:rsidRDefault="00153F03" w:rsidP="00190CE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153F03">
        <w:rPr>
          <w:rFonts w:ascii="Arial" w:eastAsia="Times New Roman" w:hAnsi="Arial" w:cs="Arial"/>
          <w:b/>
          <w:bCs/>
          <w:color w:val="4D4D4D"/>
          <w:lang w:eastAsia="ru-RU"/>
        </w:rPr>
        <w:t>Указ Президента РФ от 29 мая 2020 г. № 344 “Об утверждении Стратегии противодействия экстремизму в Российской Федерации до 2025 года”</w:t>
      </w:r>
    </w:p>
    <w:p w:rsidR="00190CE4" w:rsidRDefault="00190CE4" w:rsidP="00190CE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lang w:eastAsia="ru-RU"/>
        </w:rPr>
      </w:pPr>
    </w:p>
    <w:p w:rsidR="00153F03" w:rsidRPr="00153F03" w:rsidRDefault="00153F03" w:rsidP="00190CE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lang w:eastAsia="ru-RU"/>
        </w:rPr>
      </w:pPr>
      <w:r w:rsidRPr="00153F03">
        <w:rPr>
          <w:rFonts w:ascii="Arial" w:eastAsia="Times New Roman" w:hAnsi="Arial" w:cs="Arial"/>
          <w:color w:val="333333"/>
          <w:lang w:eastAsia="ru-RU"/>
        </w:rP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153F03" w:rsidRPr="00153F03" w:rsidRDefault="00153F03" w:rsidP="00190C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lang w:eastAsia="ru-RU"/>
        </w:rPr>
      </w:pPr>
      <w:r w:rsidRPr="00153F03">
        <w:rPr>
          <w:rFonts w:ascii="Arial" w:eastAsia="Times New Roman" w:hAnsi="Arial" w:cs="Arial"/>
          <w:color w:val="333333"/>
          <w:lang w:eastAsia="ru-RU"/>
        </w:rPr>
        <w:t>1. Утвердить прилагаемую новую редакцию </w:t>
      </w:r>
      <w:hyperlink r:id="rId4" w:anchor="1000" w:history="1">
        <w:r w:rsidRPr="00153F03">
          <w:rPr>
            <w:rFonts w:ascii="Arial" w:eastAsia="Times New Roman" w:hAnsi="Arial" w:cs="Arial"/>
            <w:color w:val="808080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153F03">
        <w:rPr>
          <w:rFonts w:ascii="Arial" w:eastAsia="Times New Roman" w:hAnsi="Arial" w:cs="Arial"/>
          <w:color w:val="333333"/>
          <w:lang w:eastAsia="ru-RU"/>
        </w:rPr>
        <w:t xml:space="preserve"> противодействия </w:t>
      </w:r>
      <w:r w:rsidR="00190CE4">
        <w:rPr>
          <w:rFonts w:ascii="Arial" w:eastAsia="Times New Roman" w:hAnsi="Arial" w:cs="Arial"/>
          <w:color w:val="333333"/>
          <w:lang w:eastAsia="ru-RU"/>
        </w:rPr>
        <w:t>э</w:t>
      </w:r>
      <w:r w:rsidRPr="00153F03">
        <w:rPr>
          <w:rFonts w:ascii="Arial" w:eastAsia="Times New Roman" w:hAnsi="Arial" w:cs="Arial"/>
          <w:color w:val="333333"/>
          <w:lang w:eastAsia="ru-RU"/>
        </w:rPr>
        <w:t>кстремизму в Российской Федерации до 2025 года.</w:t>
      </w:r>
    </w:p>
    <w:p w:rsidR="00153F03" w:rsidRPr="00153F03" w:rsidRDefault="00153F03" w:rsidP="00190CE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lang w:eastAsia="ru-RU"/>
        </w:rPr>
      </w:pPr>
      <w:r w:rsidRPr="00153F03">
        <w:rPr>
          <w:rFonts w:ascii="Arial" w:eastAsia="Times New Roman" w:hAnsi="Arial" w:cs="Arial"/>
          <w:color w:val="333333"/>
          <w:lang w:eastAsia="ru-RU"/>
        </w:rPr>
        <w:t>2. Настоящий Указ вступает в силу со дня его подписания.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3596"/>
      </w:tblGrid>
      <w:tr w:rsidR="00153F03" w:rsidRPr="00153F03" w:rsidTr="00153F03">
        <w:tc>
          <w:tcPr>
            <w:tcW w:w="2500" w:type="pct"/>
            <w:shd w:val="clear" w:color="auto" w:fill="FFFFFF"/>
            <w:hideMark/>
          </w:tcPr>
          <w:p w:rsidR="00153F03" w:rsidRPr="00153F03" w:rsidRDefault="00153F03" w:rsidP="00153F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53F03">
              <w:rPr>
                <w:rFonts w:ascii="Arial" w:eastAsia="Times New Roman" w:hAnsi="Arial" w:cs="Arial"/>
                <w:color w:val="333333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shd w:val="clear" w:color="auto" w:fill="FFFFFF"/>
            <w:hideMark/>
          </w:tcPr>
          <w:p w:rsidR="00153F03" w:rsidRPr="00153F03" w:rsidRDefault="00153F03" w:rsidP="00153F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53F03">
              <w:rPr>
                <w:rFonts w:ascii="Arial" w:eastAsia="Times New Roman" w:hAnsi="Arial" w:cs="Arial"/>
                <w:color w:val="333333"/>
                <w:lang w:eastAsia="ru-RU"/>
              </w:rPr>
              <w:t>В. Путин</w:t>
            </w:r>
          </w:p>
        </w:tc>
      </w:tr>
    </w:tbl>
    <w:p w:rsidR="00153F03" w:rsidRPr="00153F03" w:rsidRDefault="00153F03" w:rsidP="00190C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153F03">
        <w:rPr>
          <w:rFonts w:ascii="Arial" w:eastAsia="Times New Roman" w:hAnsi="Arial" w:cs="Arial"/>
          <w:color w:val="333333"/>
          <w:lang w:eastAsia="ru-RU"/>
        </w:rPr>
        <w:t>Москва, Кремль</w:t>
      </w:r>
    </w:p>
    <w:p w:rsidR="00153F03" w:rsidRPr="00153F03" w:rsidRDefault="00153F03" w:rsidP="00190C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153F03">
        <w:rPr>
          <w:rFonts w:ascii="Arial" w:eastAsia="Times New Roman" w:hAnsi="Arial" w:cs="Arial"/>
          <w:color w:val="333333"/>
          <w:lang w:eastAsia="ru-RU"/>
        </w:rPr>
        <w:t>29 мая 2020 года</w:t>
      </w:r>
    </w:p>
    <w:p w:rsidR="00153F03" w:rsidRPr="00153F03" w:rsidRDefault="00153F03" w:rsidP="00190C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153F03">
        <w:rPr>
          <w:rFonts w:ascii="Arial" w:eastAsia="Times New Roman" w:hAnsi="Arial" w:cs="Arial"/>
          <w:color w:val="333333"/>
          <w:lang w:eastAsia="ru-RU"/>
        </w:rPr>
        <w:t>№ 344</w:t>
      </w:r>
    </w:p>
    <w:p w:rsidR="00190CE4" w:rsidRDefault="00190CE4" w:rsidP="00153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153F03" w:rsidRPr="00153F03" w:rsidRDefault="00153F03" w:rsidP="00190C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153F03">
        <w:rPr>
          <w:rFonts w:ascii="Arial" w:eastAsia="Times New Roman" w:hAnsi="Arial" w:cs="Arial"/>
          <w:color w:val="333333"/>
          <w:lang w:eastAsia="ru-RU"/>
        </w:rPr>
        <w:t>УТВЕРЖДЕНА</w:t>
      </w:r>
      <w:r w:rsidRPr="00153F03">
        <w:rPr>
          <w:rFonts w:ascii="Arial" w:eastAsia="Times New Roman" w:hAnsi="Arial" w:cs="Arial"/>
          <w:color w:val="333333"/>
          <w:lang w:eastAsia="ru-RU"/>
        </w:rPr>
        <w:br/>
      </w:r>
      <w:hyperlink r:id="rId5" w:anchor="0" w:history="1">
        <w:r w:rsidRPr="00153F03">
          <w:rPr>
            <w:rFonts w:ascii="Arial" w:eastAsia="Times New Roman" w:hAnsi="Arial" w:cs="Arial"/>
            <w:color w:val="808080"/>
            <w:u w:val="single"/>
            <w:bdr w:val="none" w:sz="0" w:space="0" w:color="auto" w:frame="1"/>
            <w:lang w:eastAsia="ru-RU"/>
          </w:rPr>
          <w:t>Указом</w:t>
        </w:r>
      </w:hyperlink>
      <w:r w:rsidRPr="00153F03">
        <w:rPr>
          <w:rFonts w:ascii="Arial" w:eastAsia="Times New Roman" w:hAnsi="Arial" w:cs="Arial"/>
          <w:color w:val="333333"/>
          <w:lang w:eastAsia="ru-RU"/>
        </w:rPr>
        <w:t> Президента</w:t>
      </w:r>
      <w:r w:rsidRPr="00153F03">
        <w:rPr>
          <w:rFonts w:ascii="Arial" w:eastAsia="Times New Roman" w:hAnsi="Arial" w:cs="Arial"/>
          <w:color w:val="333333"/>
          <w:lang w:eastAsia="ru-RU"/>
        </w:rPr>
        <w:br/>
        <w:t>Российской Федерации</w:t>
      </w:r>
      <w:r w:rsidRPr="00153F03">
        <w:rPr>
          <w:rFonts w:ascii="Arial" w:eastAsia="Times New Roman" w:hAnsi="Arial" w:cs="Arial"/>
          <w:color w:val="333333"/>
          <w:lang w:eastAsia="ru-RU"/>
        </w:rPr>
        <w:br/>
        <w:t>от 29 мая 2020 г. N 344</w:t>
      </w:r>
    </w:p>
    <w:p w:rsidR="00153F03" w:rsidRPr="00153F03" w:rsidRDefault="00153F03" w:rsidP="00190CE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53F03">
        <w:rPr>
          <w:rFonts w:ascii="Arial" w:eastAsia="Times New Roman" w:hAnsi="Arial" w:cs="Arial"/>
          <w:b/>
          <w:bCs/>
          <w:color w:val="333333"/>
          <w:lang w:eastAsia="ru-RU"/>
        </w:rPr>
        <w:t>Стратегия</w:t>
      </w:r>
      <w:r w:rsidRPr="00153F03">
        <w:rPr>
          <w:rFonts w:ascii="Arial" w:eastAsia="Times New Roman" w:hAnsi="Arial" w:cs="Arial"/>
          <w:b/>
          <w:bCs/>
          <w:color w:val="333333"/>
          <w:lang w:eastAsia="ru-RU"/>
        </w:rPr>
        <w:br/>
        <w:t>противодействия экстремизму в Российской Федерации до 2025 года</w:t>
      </w:r>
    </w:p>
    <w:p w:rsidR="00190CE4" w:rsidRDefault="00190CE4" w:rsidP="00153F0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153F03" w:rsidRPr="00153F03" w:rsidRDefault="00153F03" w:rsidP="00190CE4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153F03">
        <w:rPr>
          <w:rFonts w:ascii="Arial" w:eastAsia="Times New Roman" w:hAnsi="Arial" w:cs="Arial"/>
          <w:b/>
          <w:bCs/>
          <w:color w:val="333333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7A771A" w:rsidRPr="00153F03" w:rsidRDefault="00153F03" w:rsidP="00190CE4">
      <w:pPr>
        <w:spacing w:after="0" w:line="240" w:lineRule="auto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153F03">
        <w:rPr>
          <w:rFonts w:ascii="Arial" w:hAnsi="Arial" w:cs="Arial"/>
          <w:color w:val="333333"/>
          <w:shd w:val="clear" w:color="auto" w:fill="FFFFFF"/>
        </w:rPr>
        <w:t>32. Основными направлениями государственной политики в сфере противодействия экстремизму являются:</w:t>
      </w:r>
    </w:p>
    <w:p w:rsidR="00153F03" w:rsidRPr="00190CE4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333333"/>
          <w:sz w:val="22"/>
          <w:szCs w:val="22"/>
        </w:rPr>
      </w:pPr>
      <w:proofErr w:type="gramStart"/>
      <w:r w:rsidRPr="00190CE4">
        <w:rPr>
          <w:rFonts w:ascii="Arial" w:hAnsi="Arial" w:cs="Arial"/>
          <w:b/>
          <w:color w:val="333333"/>
          <w:sz w:val="22"/>
          <w:szCs w:val="22"/>
        </w:rPr>
        <w:t>е</w:t>
      </w:r>
      <w:proofErr w:type="gramEnd"/>
      <w:r w:rsidRPr="00190CE4">
        <w:rPr>
          <w:rFonts w:ascii="Arial" w:hAnsi="Arial" w:cs="Arial"/>
          <w:b/>
          <w:color w:val="333333"/>
          <w:sz w:val="22"/>
          <w:szCs w:val="22"/>
        </w:rPr>
        <w:t>) в области образования и государственной молодежной политики: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включение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организация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осуществление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проведение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включение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повышение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обеспечение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проведение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мониторинга </w:t>
      </w:r>
      <w:proofErr w:type="spellStart"/>
      <w:r w:rsidRPr="00153F03">
        <w:rPr>
          <w:rFonts w:ascii="Arial" w:hAnsi="Arial" w:cs="Arial"/>
          <w:color w:val="333333"/>
          <w:sz w:val="22"/>
          <w:szCs w:val="22"/>
        </w:rPr>
        <w:t>девиантного</w:t>
      </w:r>
      <w:proofErr w:type="spellEnd"/>
      <w:r w:rsidRPr="00153F03">
        <w:rPr>
          <w:rFonts w:ascii="Arial" w:hAnsi="Arial" w:cs="Arial"/>
          <w:color w:val="333333"/>
          <w:sz w:val="22"/>
          <w:szCs w:val="22"/>
        </w:rP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</w:t>
      </w:r>
      <w:r w:rsidR="00190CE4">
        <w:rPr>
          <w:rFonts w:ascii="Arial" w:hAnsi="Arial" w:cs="Arial"/>
          <w:color w:val="333333"/>
          <w:sz w:val="22"/>
          <w:szCs w:val="22"/>
        </w:rPr>
        <w:t xml:space="preserve"> </w:t>
      </w:r>
      <w:r w:rsidRPr="00153F03">
        <w:rPr>
          <w:rFonts w:ascii="Arial" w:hAnsi="Arial" w:cs="Arial"/>
          <w:color w:val="333333"/>
          <w:sz w:val="22"/>
          <w:szCs w:val="22"/>
        </w:rPr>
        <w:t>целях своевременного выявления и недопущения распространения экстремистской идеологии;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повышение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</w:t>
      </w:r>
      <w:r w:rsidR="00190CE4">
        <w:rPr>
          <w:rFonts w:ascii="Arial" w:hAnsi="Arial" w:cs="Arial"/>
          <w:color w:val="333333"/>
          <w:sz w:val="22"/>
          <w:szCs w:val="22"/>
        </w:rPr>
        <w:t>ых образовательных организациях.</w:t>
      </w:r>
      <w:bookmarkStart w:id="0" w:name="_GoBack"/>
      <w:bookmarkEnd w:id="0"/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lastRenderedPageBreak/>
        <w:t>включение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усиление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взаимодействие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совершенствование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мер, направленных на профилактику экстремистских проявлений в образовательных организациях;</w:t>
      </w:r>
    </w:p>
    <w:p w:rsidR="00153F03" w:rsidRPr="00153F03" w:rsidRDefault="00153F03" w:rsidP="00190CE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153F03">
        <w:rPr>
          <w:rFonts w:ascii="Arial" w:hAnsi="Arial" w:cs="Arial"/>
          <w:color w:val="333333"/>
          <w:sz w:val="22"/>
          <w:szCs w:val="22"/>
        </w:rPr>
        <w:t>проведение</w:t>
      </w:r>
      <w:proofErr w:type="gramEnd"/>
      <w:r w:rsidRPr="00153F03">
        <w:rPr>
          <w:rFonts w:ascii="Arial" w:hAnsi="Arial" w:cs="Arial"/>
          <w:color w:val="333333"/>
          <w:sz w:val="22"/>
          <w:szCs w:val="22"/>
        </w:rPr>
        <w:t xml:space="preserve"> мероприятий по своевременному выявлению и пресечению фактов </w:t>
      </w:r>
      <w:proofErr w:type="spellStart"/>
      <w:r w:rsidRPr="00153F03">
        <w:rPr>
          <w:rFonts w:ascii="Arial" w:hAnsi="Arial" w:cs="Arial"/>
          <w:color w:val="333333"/>
          <w:sz w:val="22"/>
          <w:szCs w:val="22"/>
        </w:rPr>
        <w:t>радикализации</w:t>
      </w:r>
      <w:proofErr w:type="spellEnd"/>
      <w:r w:rsidRPr="00153F03">
        <w:rPr>
          <w:rFonts w:ascii="Arial" w:hAnsi="Arial" w:cs="Arial"/>
          <w:color w:val="333333"/>
          <w:sz w:val="22"/>
          <w:szCs w:val="22"/>
        </w:rPr>
        <w:t xml:space="preserve"> несовершеннолетних;</w:t>
      </w:r>
    </w:p>
    <w:p w:rsidR="00153F03" w:rsidRPr="00153F03" w:rsidRDefault="00153F03" w:rsidP="00190CE4">
      <w:pPr>
        <w:spacing w:after="0" w:line="240" w:lineRule="auto"/>
        <w:jc w:val="both"/>
      </w:pPr>
    </w:p>
    <w:sectPr w:rsidR="00153F03" w:rsidRPr="0015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03"/>
    <w:rsid w:val="00153F03"/>
    <w:rsid w:val="00190CE4"/>
    <w:rsid w:val="007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E4F1-8A93-4453-A392-FEA7364B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4094369/" TargetMode="External"/><Relationship Id="rId4" Type="http://schemas.openxmlformats.org/officeDocument/2006/relationships/hyperlink" Target="https://www.garant.ru/products/ipo/prime/doc/74094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2021-02-01T05:58:00Z</dcterms:created>
  <dcterms:modified xsi:type="dcterms:W3CDTF">2021-02-01T08:31:00Z</dcterms:modified>
</cp:coreProperties>
</file>